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F7" w:rsidRDefault="00055F1F">
      <w:pPr>
        <w:rPr>
          <w:color w:val="FFFFFF" w:themeColor="background1"/>
          <w:sz w:val="36"/>
          <w:szCs w:val="36"/>
        </w:rPr>
      </w:pPr>
      <w:r w:rsidRPr="00E63F47">
        <w:rPr>
          <w:color w:val="FFFFFF" w:themeColor="background1"/>
          <w:sz w:val="36"/>
          <w:szCs w:val="36"/>
          <w:highlight w:val="darkCyan"/>
        </w:rPr>
        <w:t>Le Fauga- Les Allées du Parc                                                                                          Complément tarif</w:t>
      </w:r>
    </w:p>
    <w:p w:rsidR="00516178" w:rsidRPr="00516178" w:rsidRDefault="00516178">
      <w:pPr>
        <w:rPr>
          <w:sz w:val="24"/>
          <w:szCs w:val="24"/>
        </w:rPr>
      </w:pPr>
      <w:r w:rsidRPr="00516178">
        <w:rPr>
          <w:sz w:val="24"/>
          <w:szCs w:val="24"/>
        </w:rPr>
        <w:t>Terrains à bâtir</w:t>
      </w:r>
      <w:r w:rsidR="0063691F">
        <w:rPr>
          <w:sz w:val="24"/>
          <w:szCs w:val="24"/>
        </w:rPr>
        <w:t> /</w:t>
      </w:r>
      <w:r w:rsidR="00A50437">
        <w:rPr>
          <w:sz w:val="24"/>
          <w:szCs w:val="24"/>
        </w:rPr>
        <w:t xml:space="preserve"> Arrêté de lotir obtenu / </w:t>
      </w:r>
      <w:r w:rsidR="0063691F">
        <w:rPr>
          <w:sz w:val="24"/>
          <w:szCs w:val="24"/>
        </w:rPr>
        <w:t xml:space="preserve">   Démarrage des travaux prévu pour </w:t>
      </w:r>
      <w:r w:rsidR="007A1C1F">
        <w:rPr>
          <w:b/>
          <w:sz w:val="24"/>
          <w:szCs w:val="24"/>
        </w:rPr>
        <w:t>Novembre</w:t>
      </w:r>
      <w:r w:rsidR="001C253D">
        <w:rPr>
          <w:b/>
          <w:sz w:val="24"/>
          <w:szCs w:val="24"/>
        </w:rPr>
        <w:t xml:space="preserve"> </w:t>
      </w:r>
      <w:r w:rsidR="0063691F" w:rsidRPr="0063691F">
        <w:rPr>
          <w:b/>
          <w:sz w:val="24"/>
          <w:szCs w:val="24"/>
        </w:rPr>
        <w:t>2018.</w:t>
      </w:r>
    </w:p>
    <w:p w:rsidR="00516178" w:rsidRDefault="00516178">
      <w:pPr>
        <w:rPr>
          <w:sz w:val="24"/>
          <w:szCs w:val="24"/>
        </w:rPr>
      </w:pPr>
      <w:r w:rsidRPr="00516178">
        <w:rPr>
          <w:sz w:val="24"/>
          <w:szCs w:val="24"/>
        </w:rPr>
        <w:t xml:space="preserve">Les parcelles seront livrées </w:t>
      </w:r>
      <w:r w:rsidRPr="0063691F">
        <w:rPr>
          <w:b/>
          <w:sz w:val="24"/>
          <w:szCs w:val="24"/>
        </w:rPr>
        <w:t xml:space="preserve">entièrement viabilisées </w:t>
      </w:r>
      <w:r w:rsidRPr="00516178">
        <w:rPr>
          <w:sz w:val="24"/>
          <w:szCs w:val="24"/>
        </w:rPr>
        <w:t>(Eau potable</w:t>
      </w:r>
      <w:r>
        <w:rPr>
          <w:sz w:val="24"/>
          <w:szCs w:val="24"/>
        </w:rPr>
        <w:t>, assainissement eaux usées, eaux pluviales, électricité, téléphone et gaz de ville.</w:t>
      </w:r>
      <w:r w:rsidR="00E12C83">
        <w:rPr>
          <w:sz w:val="24"/>
          <w:szCs w:val="24"/>
        </w:rPr>
        <w:t>)</w:t>
      </w:r>
    </w:p>
    <w:p w:rsidR="00E12C83" w:rsidRDefault="00E12C8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Les permis de construire seront déposables </w:t>
      </w:r>
      <w:r w:rsidR="00E06F31">
        <w:rPr>
          <w:sz w:val="24"/>
          <w:szCs w:val="24"/>
        </w:rPr>
        <w:t xml:space="preserve">aux alentours de </w:t>
      </w:r>
      <w:r w:rsidR="00E06F31" w:rsidRPr="00E06F31">
        <w:rPr>
          <w:b/>
          <w:sz w:val="24"/>
          <w:szCs w:val="24"/>
        </w:rPr>
        <w:t>Mars</w:t>
      </w:r>
      <w:r w:rsidR="00E06F31">
        <w:rPr>
          <w:sz w:val="24"/>
          <w:szCs w:val="24"/>
        </w:rPr>
        <w:t xml:space="preserve"> </w:t>
      </w:r>
      <w:r w:rsidR="001C253D">
        <w:rPr>
          <w:b/>
          <w:sz w:val="24"/>
          <w:szCs w:val="24"/>
        </w:rPr>
        <w:t>2019</w:t>
      </w:r>
      <w:r w:rsidRPr="0063691F">
        <w:rPr>
          <w:b/>
          <w:sz w:val="24"/>
          <w:szCs w:val="24"/>
        </w:rPr>
        <w:t>.</w:t>
      </w:r>
      <w:r w:rsidR="004B3B55">
        <w:rPr>
          <w:b/>
          <w:sz w:val="24"/>
          <w:szCs w:val="24"/>
        </w:rPr>
        <w:t xml:space="preserve"> </w:t>
      </w:r>
    </w:p>
    <w:p w:rsidR="004E473F" w:rsidRPr="004B3B55" w:rsidRDefault="001D26C7">
      <w:pPr>
        <w:rPr>
          <w:sz w:val="24"/>
          <w:szCs w:val="24"/>
        </w:rPr>
      </w:pPr>
      <w:r w:rsidRPr="001D26C7">
        <w:rPr>
          <w:sz w:val="24"/>
          <w:szCs w:val="24"/>
        </w:rPr>
        <w:t>Les lots seront équipés et ACTABLES</w:t>
      </w:r>
      <w:r>
        <w:rPr>
          <w:b/>
          <w:sz w:val="24"/>
          <w:szCs w:val="24"/>
        </w:rPr>
        <w:t xml:space="preserve"> en Juin 2019</w:t>
      </w:r>
    </w:p>
    <w:p w:rsidR="00E12C83" w:rsidRDefault="00E12C83">
      <w:pPr>
        <w:rPr>
          <w:sz w:val="24"/>
          <w:szCs w:val="24"/>
        </w:rPr>
      </w:pPr>
      <w:r>
        <w:rPr>
          <w:sz w:val="24"/>
          <w:szCs w:val="24"/>
        </w:rPr>
        <w:t>Les Promesses de vente seront établies avec un virement</w:t>
      </w:r>
      <w:r w:rsidR="0063691F">
        <w:rPr>
          <w:sz w:val="24"/>
          <w:szCs w:val="24"/>
        </w:rPr>
        <w:t xml:space="preserve"> de </w:t>
      </w:r>
      <w:r w:rsidR="007A1C1F">
        <w:rPr>
          <w:sz w:val="24"/>
          <w:szCs w:val="24"/>
        </w:rPr>
        <w:t xml:space="preserve">1000 € </w:t>
      </w:r>
      <w:r>
        <w:rPr>
          <w:sz w:val="24"/>
          <w:szCs w:val="24"/>
        </w:rPr>
        <w:t xml:space="preserve">à l’ordre </w:t>
      </w:r>
      <w:r w:rsidR="007A1C1F">
        <w:rPr>
          <w:sz w:val="24"/>
          <w:szCs w:val="24"/>
        </w:rPr>
        <w:t xml:space="preserve">du Notaire de l’opération et de 1500 € pour les lots 52 et 14. </w:t>
      </w:r>
    </w:p>
    <w:p w:rsidR="00E12C83" w:rsidRDefault="00E12C83">
      <w:pPr>
        <w:rPr>
          <w:sz w:val="24"/>
          <w:szCs w:val="24"/>
        </w:rPr>
      </w:pPr>
      <w:r>
        <w:rPr>
          <w:sz w:val="24"/>
          <w:szCs w:val="24"/>
        </w:rPr>
        <w:t>Prévoir en sus du prix de vente les frais notariés en vigueur</w:t>
      </w:r>
      <w:r w:rsidR="0063691F">
        <w:rPr>
          <w:sz w:val="24"/>
          <w:szCs w:val="24"/>
        </w:rPr>
        <w:t>, ainsi qu’éventuellement des frais d’hypothèque.</w:t>
      </w:r>
    </w:p>
    <w:p w:rsidR="0063691F" w:rsidRDefault="0063691F">
      <w:pPr>
        <w:rPr>
          <w:sz w:val="24"/>
          <w:szCs w:val="24"/>
        </w:rPr>
      </w:pPr>
      <w:r>
        <w:rPr>
          <w:sz w:val="24"/>
          <w:szCs w:val="24"/>
        </w:rPr>
        <w:t>La participation financière à l’assainissement collectif (PFAC)</w:t>
      </w:r>
      <w:r w:rsidR="00E63F47">
        <w:rPr>
          <w:sz w:val="24"/>
          <w:szCs w:val="24"/>
        </w:rPr>
        <w:t xml:space="preserve"> sera</w:t>
      </w:r>
      <w:r>
        <w:rPr>
          <w:sz w:val="24"/>
          <w:szCs w:val="24"/>
        </w:rPr>
        <w:t xml:space="preserve"> de </w:t>
      </w:r>
      <w:r w:rsidR="006B3668">
        <w:rPr>
          <w:sz w:val="24"/>
          <w:szCs w:val="24"/>
        </w:rPr>
        <w:t>3</w:t>
      </w:r>
      <w:r w:rsidR="00FC4959">
        <w:rPr>
          <w:sz w:val="24"/>
          <w:szCs w:val="24"/>
        </w:rPr>
        <w:t>5</w:t>
      </w:r>
      <w:r w:rsidR="0067009F">
        <w:rPr>
          <w:sz w:val="24"/>
          <w:szCs w:val="24"/>
        </w:rPr>
        <w:t>00 euros</w:t>
      </w:r>
      <w:r w:rsidR="005C237A">
        <w:rPr>
          <w:sz w:val="24"/>
          <w:szCs w:val="24"/>
        </w:rPr>
        <w:t xml:space="preserve"> jusqu’à 120 m² (prévoir 30€ supp /m²)</w:t>
      </w:r>
      <w:bookmarkStart w:id="0" w:name="_GoBack"/>
      <w:bookmarkEnd w:id="0"/>
    </w:p>
    <w:p w:rsidR="0063691F" w:rsidRDefault="0063691F">
      <w:pPr>
        <w:rPr>
          <w:sz w:val="24"/>
          <w:szCs w:val="24"/>
        </w:rPr>
      </w:pPr>
      <w:r>
        <w:rPr>
          <w:sz w:val="24"/>
          <w:szCs w:val="24"/>
        </w:rPr>
        <w:t>La taxe d’aménagement mentionnée sur le PC et payable en 2 fois sur 2 ans</w:t>
      </w:r>
      <w:r w:rsidR="007A1C1F">
        <w:rPr>
          <w:sz w:val="24"/>
          <w:szCs w:val="24"/>
        </w:rPr>
        <w:t>, elle</w:t>
      </w:r>
      <w:r>
        <w:rPr>
          <w:sz w:val="24"/>
          <w:szCs w:val="24"/>
        </w:rPr>
        <w:t xml:space="preserve"> se calcule avec un taux communal fixé à 5 %</w:t>
      </w:r>
      <w:r w:rsidR="005C237A">
        <w:rPr>
          <w:sz w:val="24"/>
          <w:szCs w:val="24"/>
        </w:rPr>
        <w:t xml:space="preserve"> et la départementale à 1.3%.</w:t>
      </w:r>
    </w:p>
    <w:p w:rsidR="0063691F" w:rsidRDefault="0063691F">
      <w:pPr>
        <w:rPr>
          <w:sz w:val="24"/>
          <w:szCs w:val="24"/>
        </w:rPr>
      </w:pPr>
      <w:r>
        <w:rPr>
          <w:sz w:val="24"/>
          <w:szCs w:val="24"/>
        </w:rPr>
        <w:t xml:space="preserve">La cotisation à l’association syndicale est </w:t>
      </w:r>
      <w:r w:rsidR="007A1C1F">
        <w:rPr>
          <w:sz w:val="24"/>
          <w:szCs w:val="24"/>
        </w:rPr>
        <w:t>de 150</w:t>
      </w:r>
      <w:r>
        <w:rPr>
          <w:sz w:val="24"/>
          <w:szCs w:val="24"/>
        </w:rPr>
        <w:t xml:space="preserve"> € réglables à l’acte.</w:t>
      </w:r>
    </w:p>
    <w:p w:rsidR="0063691F" w:rsidRDefault="0063691F">
      <w:pPr>
        <w:rPr>
          <w:sz w:val="24"/>
          <w:szCs w:val="24"/>
        </w:rPr>
      </w:pPr>
      <w:r>
        <w:rPr>
          <w:sz w:val="24"/>
          <w:szCs w:val="24"/>
        </w:rPr>
        <w:t xml:space="preserve">La provision pour dégradation des voiries et des équipements des lots est fixée à </w:t>
      </w:r>
      <w:r w:rsidR="007A1C1F">
        <w:rPr>
          <w:sz w:val="24"/>
          <w:szCs w:val="24"/>
        </w:rPr>
        <w:t>850</w:t>
      </w:r>
      <w:r>
        <w:rPr>
          <w:sz w:val="24"/>
          <w:szCs w:val="24"/>
        </w:rPr>
        <w:t xml:space="preserve"> € réglables à l’acte.</w:t>
      </w:r>
    </w:p>
    <w:p w:rsidR="000E36DB" w:rsidRPr="000E36DB" w:rsidRDefault="000E36DB">
      <w:pPr>
        <w:rPr>
          <w:sz w:val="24"/>
          <w:szCs w:val="24"/>
        </w:rPr>
      </w:pPr>
      <w:r w:rsidRPr="000E36DB">
        <w:rPr>
          <w:sz w:val="24"/>
          <w:szCs w:val="24"/>
        </w:rPr>
        <w:t>La caution provisoire personnelle pour la bonne réalisation des clôtures</w:t>
      </w:r>
      <w:r>
        <w:rPr>
          <w:sz w:val="24"/>
          <w:szCs w:val="24"/>
        </w:rPr>
        <w:t xml:space="preserve">. </w:t>
      </w:r>
    </w:p>
    <w:p w:rsidR="0063691F" w:rsidRDefault="005C237A">
      <w:pPr>
        <w:rPr>
          <w:sz w:val="24"/>
          <w:szCs w:val="24"/>
        </w:rPr>
      </w:pPr>
      <w:hyperlink r:id="rId4" w:history="1">
        <w:r w:rsidR="0063691F" w:rsidRPr="00CE7451">
          <w:rPr>
            <w:rStyle w:val="Lienhypertexte"/>
            <w:sz w:val="24"/>
            <w:szCs w:val="24"/>
          </w:rPr>
          <w:t>www.groupe-fg.fr</w:t>
        </w:r>
      </w:hyperlink>
      <w:r w:rsidR="0063691F">
        <w:rPr>
          <w:sz w:val="24"/>
          <w:szCs w:val="24"/>
        </w:rPr>
        <w:t xml:space="preserve">      </w:t>
      </w:r>
      <w:hyperlink r:id="rId5" w:history="1">
        <w:r w:rsidR="0063691F" w:rsidRPr="00CE7451">
          <w:rPr>
            <w:rStyle w:val="Lienhypertexte"/>
            <w:sz w:val="24"/>
            <w:szCs w:val="24"/>
          </w:rPr>
          <w:t>www.terrain-toulouse.net</w:t>
        </w:r>
      </w:hyperlink>
    </w:p>
    <w:p w:rsidR="0063691F" w:rsidRPr="00A50437" w:rsidRDefault="00A50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792874" cy="1111469"/>
            <wp:effectExtent l="19050" t="0" r="7226" b="0"/>
            <wp:docPr id="3" name="Image 0" descr="Logo FG gr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G gri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79" cy="11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 w:rsidR="0063691F" w:rsidRPr="00A50437">
        <w:rPr>
          <w:color w:val="FFFFFF" w:themeColor="background1"/>
          <w:sz w:val="32"/>
          <w:szCs w:val="32"/>
          <w:highlight w:val="darkGreen"/>
        </w:rPr>
        <w:t xml:space="preserve">Contact Commercial : </w:t>
      </w:r>
      <w:r w:rsidR="007C1D74">
        <w:rPr>
          <w:color w:val="FFFFFF" w:themeColor="background1"/>
          <w:sz w:val="32"/>
          <w:szCs w:val="32"/>
          <w:highlight w:val="darkGreen"/>
        </w:rPr>
        <w:t xml:space="preserve">       </w:t>
      </w:r>
      <w:r w:rsidR="00013017">
        <w:rPr>
          <w:b/>
          <w:color w:val="FFFFFF" w:themeColor="background1"/>
          <w:sz w:val="56"/>
          <w:szCs w:val="56"/>
          <w:highlight w:val="darkGreen"/>
        </w:rPr>
        <w:t>0602196753</w:t>
      </w:r>
      <w:r w:rsidR="0063691F" w:rsidRPr="00A50437">
        <w:rPr>
          <w:sz w:val="32"/>
          <w:szCs w:val="32"/>
          <w:highlight w:val="darkGreen"/>
        </w:rPr>
        <w:t xml:space="preserve"> </w:t>
      </w:r>
      <w:r w:rsidRPr="00A50437">
        <w:rPr>
          <w:sz w:val="32"/>
          <w:szCs w:val="32"/>
          <w:highlight w:val="darkGreen"/>
        </w:rPr>
        <w:t xml:space="preserve">         </w:t>
      </w:r>
      <w:hyperlink r:id="rId7" w:history="1">
        <w:r w:rsidR="001C253D" w:rsidRPr="005A1D83">
          <w:rPr>
            <w:rStyle w:val="Lienhypertexte"/>
            <w:sz w:val="32"/>
            <w:szCs w:val="32"/>
            <w:highlight w:val="darkGreen"/>
          </w:rPr>
          <w:t>vente@groupe-fg.fr</w:t>
        </w:r>
      </w:hyperlink>
    </w:p>
    <w:p w:rsidR="00A50437" w:rsidRDefault="00A50437" w:rsidP="00A5043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Groupe </w:t>
      </w:r>
      <w:r w:rsidRPr="00A50437">
        <w:rPr>
          <w:color w:val="FF0000"/>
          <w:sz w:val="24"/>
          <w:szCs w:val="24"/>
        </w:rPr>
        <w:t xml:space="preserve">FG </w:t>
      </w:r>
      <w:r>
        <w:rPr>
          <w:sz w:val="24"/>
          <w:szCs w:val="24"/>
        </w:rPr>
        <w:t>22 RUE Maurice Fonvieille 31 000 Toulouse</w:t>
      </w:r>
    </w:p>
    <w:p w:rsidR="0063691F" w:rsidRPr="00516178" w:rsidRDefault="0063691F">
      <w:pPr>
        <w:rPr>
          <w:sz w:val="24"/>
          <w:szCs w:val="24"/>
        </w:rPr>
      </w:pPr>
    </w:p>
    <w:sectPr w:rsidR="0063691F" w:rsidRPr="00516178" w:rsidSect="00AE5F0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1F"/>
    <w:rsid w:val="00013017"/>
    <w:rsid w:val="00055F1F"/>
    <w:rsid w:val="000E36DB"/>
    <w:rsid w:val="001C253D"/>
    <w:rsid w:val="001D26C7"/>
    <w:rsid w:val="00293996"/>
    <w:rsid w:val="004B3B55"/>
    <w:rsid w:val="004E473F"/>
    <w:rsid w:val="00516178"/>
    <w:rsid w:val="005C237A"/>
    <w:rsid w:val="0063691F"/>
    <w:rsid w:val="0067009F"/>
    <w:rsid w:val="006B3668"/>
    <w:rsid w:val="007A1C1F"/>
    <w:rsid w:val="007C1D74"/>
    <w:rsid w:val="008A3040"/>
    <w:rsid w:val="009D3584"/>
    <w:rsid w:val="00A50437"/>
    <w:rsid w:val="00AE5F0D"/>
    <w:rsid w:val="00E06F31"/>
    <w:rsid w:val="00E12C83"/>
    <w:rsid w:val="00E63F47"/>
    <w:rsid w:val="00FC495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2A86"/>
  <w15:docId w15:val="{D7DB4A3F-B941-40A1-8517-CD4C2E7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91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3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1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te@groupe-f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errain-toulouse.net" TargetMode="External"/><Relationship Id="rId4" Type="http://schemas.openxmlformats.org/officeDocument/2006/relationships/hyperlink" Target="http://www.groupe-fg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Christian FLECK</cp:lastModifiedBy>
  <cp:revision>19</cp:revision>
  <cp:lastPrinted>2018-06-28T13:29:00Z</cp:lastPrinted>
  <dcterms:created xsi:type="dcterms:W3CDTF">2017-12-06T14:15:00Z</dcterms:created>
  <dcterms:modified xsi:type="dcterms:W3CDTF">2018-09-11T14:37:00Z</dcterms:modified>
</cp:coreProperties>
</file>